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CB" w:rsidRDefault="00AD3957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湖南师范大学化工学院实验楼南侧</w:t>
      </w:r>
      <w:r>
        <w:rPr>
          <w:rFonts w:ascii="黑体" w:eastAsia="黑体" w:hAnsi="黑体" w:cs="黑体" w:hint="eastAsia"/>
          <w:sz w:val="30"/>
          <w:szCs w:val="30"/>
        </w:rPr>
        <w:t>老房屋</w:t>
      </w:r>
      <w:r>
        <w:rPr>
          <w:rFonts w:ascii="黑体" w:eastAsia="黑体" w:hAnsi="黑体" w:cs="黑体" w:hint="eastAsia"/>
          <w:sz w:val="30"/>
          <w:szCs w:val="30"/>
        </w:rPr>
        <w:t>屋面防水</w:t>
      </w:r>
      <w:r>
        <w:rPr>
          <w:rFonts w:ascii="黑体" w:eastAsia="黑体" w:hAnsi="黑体" w:cs="黑体" w:hint="eastAsia"/>
          <w:sz w:val="30"/>
          <w:szCs w:val="30"/>
        </w:rPr>
        <w:t>工程</w:t>
      </w:r>
      <w:r>
        <w:rPr>
          <w:rFonts w:ascii="黑体" w:eastAsia="黑体" w:hAnsi="黑体" w:cs="黑体" w:hint="eastAsia"/>
          <w:sz w:val="30"/>
          <w:szCs w:val="30"/>
        </w:rPr>
        <w:t>施工</w:t>
      </w:r>
    </w:p>
    <w:p w:rsidR="003E5ACB" w:rsidRDefault="00AD3957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校内议标公告</w:t>
      </w:r>
    </w:p>
    <w:p w:rsidR="003E5ACB" w:rsidRDefault="00AD395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一、项目概况</w:t>
      </w:r>
    </w:p>
    <w:p w:rsidR="003E5ACB" w:rsidRDefault="00AD3957">
      <w:r>
        <w:rPr>
          <w:rFonts w:hint="eastAsia"/>
        </w:rPr>
        <w:t>工程名称：湖南师范大学化工学院实验楼南侧老房屋屋面防水工程施工</w:t>
      </w:r>
    </w:p>
    <w:p w:rsidR="003E5ACB" w:rsidRDefault="00AD3957">
      <w:r>
        <w:rPr>
          <w:rFonts w:hint="eastAsia"/>
        </w:rPr>
        <w:t>工程地点：湖南师范大学二里半校区</w:t>
      </w:r>
    </w:p>
    <w:p w:rsidR="003E5ACB" w:rsidRDefault="00AD3957">
      <w:r>
        <w:rPr>
          <w:rFonts w:hint="eastAsia"/>
        </w:rPr>
        <w:t>招标范围：</w:t>
      </w:r>
      <w:r>
        <w:rPr>
          <w:rFonts w:hint="eastAsia"/>
        </w:rPr>
        <w:t>屋面防水施工</w:t>
      </w:r>
    </w:p>
    <w:p w:rsidR="003E5ACB" w:rsidRDefault="00AD3957">
      <w:r>
        <w:rPr>
          <w:rFonts w:hint="eastAsia"/>
        </w:rPr>
        <w:t>工程造价：</w:t>
      </w:r>
      <w:r>
        <w:rPr>
          <w:rFonts w:hint="eastAsia"/>
        </w:rPr>
        <w:t>约</w:t>
      </w:r>
      <w:r>
        <w:rPr>
          <w:rFonts w:hint="eastAsia"/>
        </w:rPr>
        <w:t>4</w:t>
      </w:r>
      <w:r>
        <w:rPr>
          <w:rFonts w:hint="eastAsia"/>
        </w:rPr>
        <w:t>万元</w:t>
      </w:r>
    </w:p>
    <w:p w:rsidR="003E5ACB" w:rsidRDefault="00AD3957">
      <w:r>
        <w:rPr>
          <w:rFonts w:hint="eastAsia"/>
        </w:rPr>
        <w:t>二、参加单位资格要求</w:t>
      </w:r>
    </w:p>
    <w:p w:rsidR="003E5ACB" w:rsidRDefault="00AD3957">
      <w:r>
        <w:rPr>
          <w:rFonts w:hint="eastAsia"/>
        </w:rPr>
        <w:t>1</w:t>
      </w:r>
      <w:r>
        <w:rPr>
          <w:rFonts w:hint="eastAsia"/>
        </w:rPr>
        <w:t>、申请人须在中华人民共和国合法注册具有独立法人资格，营业执照处于有效期。</w:t>
      </w:r>
    </w:p>
    <w:p w:rsidR="003E5ACB" w:rsidRDefault="00AD3957">
      <w:r>
        <w:rPr>
          <w:rFonts w:hint="eastAsia"/>
        </w:rPr>
        <w:t>2</w:t>
      </w:r>
      <w:r>
        <w:rPr>
          <w:rFonts w:hint="eastAsia"/>
        </w:rPr>
        <w:t>、申请人须具备建筑施工总承包三级及以上资质，具备有效安全生产许可证，</w:t>
      </w:r>
      <w:r>
        <w:rPr>
          <w:rFonts w:hint="eastAsia"/>
        </w:rPr>
        <w:t>项目负责人</w:t>
      </w:r>
      <w:r>
        <w:rPr>
          <w:rFonts w:hint="eastAsia"/>
        </w:rPr>
        <w:t>具有</w:t>
      </w:r>
      <w:r>
        <w:rPr>
          <w:rFonts w:hint="eastAsia"/>
        </w:rPr>
        <w:t>在二级（含）</w:t>
      </w:r>
      <w:r>
        <w:rPr>
          <w:rFonts w:hint="eastAsia"/>
        </w:rPr>
        <w:t>注册建造师</w:t>
      </w:r>
      <w:r>
        <w:rPr>
          <w:rFonts w:hint="eastAsia"/>
        </w:rPr>
        <w:t>及以上</w:t>
      </w:r>
      <w:r>
        <w:rPr>
          <w:rFonts w:hint="eastAsia"/>
        </w:rPr>
        <w:t>资质</w:t>
      </w:r>
      <w:r>
        <w:rPr>
          <w:rFonts w:hint="eastAsia"/>
        </w:rPr>
        <w:t>，且具有安全</w:t>
      </w:r>
      <w:r>
        <w:rPr>
          <w:rFonts w:hint="eastAsia"/>
        </w:rPr>
        <w:t>B</w:t>
      </w:r>
      <w:r>
        <w:rPr>
          <w:rFonts w:hint="eastAsia"/>
        </w:rPr>
        <w:t>证。</w:t>
      </w:r>
    </w:p>
    <w:p w:rsidR="003E5ACB" w:rsidRDefault="00AD3957">
      <w:r>
        <w:rPr>
          <w:rFonts w:hint="eastAsia"/>
        </w:rPr>
        <w:t>三、报名时间及方式</w:t>
      </w:r>
    </w:p>
    <w:p w:rsidR="003E5ACB" w:rsidRDefault="00AD3957">
      <w:r>
        <w:rPr>
          <w:rFonts w:hint="eastAsia"/>
        </w:rPr>
        <w:t xml:space="preserve">    </w:t>
      </w:r>
      <w:r>
        <w:rPr>
          <w:rFonts w:hint="eastAsia"/>
        </w:rPr>
        <w:t>符合条件的申请人请于</w:t>
      </w:r>
      <w:r>
        <w:rPr>
          <w:rFonts w:hint="eastAsia"/>
        </w:rPr>
        <w:t>201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  <w:r>
        <w:rPr>
          <w:rFonts w:hint="eastAsia"/>
        </w:rPr>
        <w:t xml:space="preserve"> 21 </w:t>
      </w:r>
      <w:r>
        <w:rPr>
          <w:rFonts w:hint="eastAsia"/>
        </w:rPr>
        <w:t>日至</w:t>
      </w:r>
      <w:r>
        <w:rPr>
          <w:rFonts w:hint="eastAsia"/>
        </w:rPr>
        <w:t>201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r w:rsidR="00DF0881">
        <w:rPr>
          <w:rFonts w:hint="eastAsia"/>
        </w:rPr>
        <w:t>8</w:t>
      </w:r>
      <w:r>
        <w:rPr>
          <w:rFonts w:hint="eastAsia"/>
        </w:rPr>
        <w:t>日，每天上午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，下午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（北京时间）派法定代表人或法人授权委托人持法定代表人授权委托书（应注明针对本项目的授权）及个人身份证原件、企业营业执照（副本）原件、企业资质证书（副本）原件、</w:t>
      </w:r>
      <w:r>
        <w:rPr>
          <w:rFonts w:hint="eastAsia"/>
        </w:rPr>
        <w:t>项目负责人</w:t>
      </w:r>
      <w:r>
        <w:rPr>
          <w:rFonts w:hint="eastAsia"/>
        </w:rPr>
        <w:t>证书及</w:t>
      </w:r>
      <w:r>
        <w:rPr>
          <w:rFonts w:hint="eastAsia"/>
        </w:rPr>
        <w:t>安全</w:t>
      </w:r>
      <w:r>
        <w:rPr>
          <w:rFonts w:hint="eastAsia"/>
        </w:rPr>
        <w:t>B</w:t>
      </w:r>
      <w:r>
        <w:rPr>
          <w:rFonts w:hint="eastAsia"/>
        </w:rPr>
        <w:t>证原件，到湖南师大基建处工程技术科报名，并领取招标文件</w:t>
      </w:r>
      <w:r>
        <w:rPr>
          <w:rFonts w:hint="eastAsia"/>
        </w:rPr>
        <w:t>，</w:t>
      </w:r>
      <w:r>
        <w:rPr>
          <w:rFonts w:hint="eastAsia"/>
        </w:rPr>
        <w:t>逾期不予受理。</w:t>
      </w:r>
    </w:p>
    <w:p w:rsidR="003E5ACB" w:rsidRDefault="00AD3957">
      <w:r>
        <w:rPr>
          <w:rFonts w:hint="eastAsia"/>
        </w:rPr>
        <w:t>四、报名时应提交的其他资料</w:t>
      </w:r>
    </w:p>
    <w:p w:rsidR="003E5ACB" w:rsidRDefault="00AD3957">
      <w:r>
        <w:rPr>
          <w:rFonts w:hint="eastAsia"/>
        </w:rPr>
        <w:t>1</w:t>
      </w:r>
      <w:r>
        <w:rPr>
          <w:rFonts w:hint="eastAsia"/>
        </w:rPr>
        <w:t>、报名时提交上述资料的复印件并加盖单位公章（招标后不退）；</w:t>
      </w:r>
    </w:p>
    <w:p w:rsidR="003E5ACB" w:rsidRDefault="00AD3957">
      <w:r>
        <w:rPr>
          <w:rFonts w:hint="eastAsia"/>
        </w:rPr>
        <w:t>2</w:t>
      </w:r>
      <w:r>
        <w:rPr>
          <w:rFonts w:hint="eastAsia"/>
        </w:rPr>
        <w:t>、企业情况简介及企业业绩简介（附证</w:t>
      </w:r>
      <w:r>
        <w:rPr>
          <w:rFonts w:hint="eastAsia"/>
        </w:rPr>
        <w:t>明材料）；</w:t>
      </w:r>
    </w:p>
    <w:p w:rsidR="003E5ACB" w:rsidRDefault="00AD3957">
      <w:r>
        <w:rPr>
          <w:rFonts w:hint="eastAsia"/>
        </w:rPr>
        <w:t>3</w:t>
      </w:r>
      <w:r>
        <w:rPr>
          <w:rFonts w:hint="eastAsia"/>
        </w:rPr>
        <w:t>、其他有关资料。</w:t>
      </w:r>
    </w:p>
    <w:p w:rsidR="003E5ACB" w:rsidRDefault="00AD3957">
      <w:r>
        <w:rPr>
          <w:rFonts w:hint="eastAsia"/>
        </w:rPr>
        <w:t>五、其他：</w:t>
      </w:r>
      <w:bookmarkStart w:id="0" w:name="_GoBack"/>
      <w:bookmarkEnd w:id="0"/>
    </w:p>
    <w:p w:rsidR="003E5ACB" w:rsidRDefault="00AD3957">
      <w:r>
        <w:rPr>
          <w:rFonts w:hint="eastAsia"/>
        </w:rPr>
        <w:t>1</w:t>
      </w:r>
      <w:r>
        <w:rPr>
          <w:rFonts w:hint="eastAsia"/>
        </w:rPr>
        <w:t>、开标时间：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 xml:space="preserve">4  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DF0881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日上午八点半</w:t>
      </w:r>
      <w:r>
        <w:rPr>
          <w:rFonts w:hint="eastAsia"/>
        </w:rPr>
        <w:t>。</w:t>
      </w:r>
    </w:p>
    <w:p w:rsidR="003E5ACB" w:rsidRDefault="00AD3957">
      <w:r>
        <w:rPr>
          <w:rFonts w:hint="eastAsia"/>
        </w:rPr>
        <w:t>2</w:t>
      </w:r>
      <w:r>
        <w:rPr>
          <w:rFonts w:hint="eastAsia"/>
        </w:rPr>
        <w:t>、地点：湖南师范大学基建处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E5ACB" w:rsidRDefault="00AD3957">
      <w:r>
        <w:rPr>
          <w:rFonts w:hint="eastAsia"/>
        </w:rPr>
        <w:t>3</w:t>
      </w:r>
      <w:r>
        <w:rPr>
          <w:rFonts w:hint="eastAsia"/>
        </w:rPr>
        <w:t>、开标当天请携带投标文件</w:t>
      </w:r>
      <w:r>
        <w:rPr>
          <w:rFonts w:hint="eastAsia"/>
        </w:rPr>
        <w:t>（</w:t>
      </w:r>
      <w:r>
        <w:rPr>
          <w:rFonts w:hint="eastAsia"/>
        </w:rPr>
        <w:t>仅报优惠率</w:t>
      </w:r>
      <w:r>
        <w:rPr>
          <w:rFonts w:hint="eastAsia"/>
        </w:rPr>
        <w:t>）</w:t>
      </w:r>
      <w:r>
        <w:rPr>
          <w:rFonts w:hint="eastAsia"/>
        </w:rPr>
        <w:t>及</w:t>
      </w:r>
      <w:r>
        <w:rPr>
          <w:rFonts w:hint="eastAsia"/>
        </w:rPr>
        <w:t>施工方案</w:t>
      </w:r>
      <w:r>
        <w:rPr>
          <w:rFonts w:hint="eastAsia"/>
        </w:rPr>
        <w:t>。</w:t>
      </w:r>
    </w:p>
    <w:p w:rsidR="003E5ACB" w:rsidRDefault="00AD3957">
      <w:r>
        <w:rPr>
          <w:rFonts w:hint="eastAsia"/>
        </w:rPr>
        <w:t>4</w:t>
      </w:r>
      <w:r>
        <w:rPr>
          <w:rFonts w:hint="eastAsia"/>
        </w:rPr>
        <w:t>、开标后，我方电话通知中标单位，但不通知未中标单位。</w:t>
      </w:r>
    </w:p>
    <w:p w:rsidR="003E5ACB" w:rsidRDefault="00AD3957">
      <w:r>
        <w:rPr>
          <w:rFonts w:hint="eastAsia"/>
        </w:rPr>
        <w:t>六、联系人：湖南师范大学基建处</w:t>
      </w:r>
      <w:r>
        <w:rPr>
          <w:rFonts w:hint="eastAsia"/>
        </w:rPr>
        <w:t xml:space="preserve"> </w:t>
      </w:r>
      <w:r>
        <w:rPr>
          <w:rFonts w:hint="eastAsia"/>
        </w:rPr>
        <w:t>龙老师，</w:t>
      </w:r>
      <w:r>
        <w:rPr>
          <w:rFonts w:hint="eastAsia"/>
        </w:rPr>
        <w:t>0731-88872349</w:t>
      </w:r>
    </w:p>
    <w:p w:rsidR="003E5ACB" w:rsidRDefault="003E5ACB"/>
    <w:sectPr w:rsidR="003E5ACB" w:rsidSect="003E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57" w:rsidRDefault="00AD3957" w:rsidP="00DF0881">
      <w:pPr>
        <w:spacing w:line="240" w:lineRule="auto"/>
      </w:pPr>
      <w:r>
        <w:separator/>
      </w:r>
    </w:p>
  </w:endnote>
  <w:endnote w:type="continuationSeparator" w:id="1">
    <w:p w:rsidR="00AD3957" w:rsidRDefault="00AD3957" w:rsidP="00DF0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57" w:rsidRDefault="00AD3957" w:rsidP="00DF0881">
      <w:pPr>
        <w:spacing w:line="240" w:lineRule="auto"/>
      </w:pPr>
      <w:r>
        <w:separator/>
      </w:r>
    </w:p>
  </w:footnote>
  <w:footnote w:type="continuationSeparator" w:id="1">
    <w:p w:rsidR="00AD3957" w:rsidRDefault="00AD3957" w:rsidP="00DF08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31799B"/>
    <w:rsid w:val="003E5ACB"/>
    <w:rsid w:val="00AD3957"/>
    <w:rsid w:val="00DF0881"/>
    <w:rsid w:val="01B7620E"/>
    <w:rsid w:val="02593AC7"/>
    <w:rsid w:val="09561709"/>
    <w:rsid w:val="0AC4326D"/>
    <w:rsid w:val="0C8D03A5"/>
    <w:rsid w:val="14210588"/>
    <w:rsid w:val="16BB6EAA"/>
    <w:rsid w:val="1A9B5DBE"/>
    <w:rsid w:val="1CB31D4B"/>
    <w:rsid w:val="1F03705F"/>
    <w:rsid w:val="28651BBF"/>
    <w:rsid w:val="29B829D0"/>
    <w:rsid w:val="2D4716E2"/>
    <w:rsid w:val="2E884401"/>
    <w:rsid w:val="34C629CB"/>
    <w:rsid w:val="37BC4479"/>
    <w:rsid w:val="3A307581"/>
    <w:rsid w:val="418B11DF"/>
    <w:rsid w:val="436D6AB9"/>
    <w:rsid w:val="4431799B"/>
    <w:rsid w:val="48870135"/>
    <w:rsid w:val="5546128B"/>
    <w:rsid w:val="55AD6718"/>
    <w:rsid w:val="5CF7165F"/>
    <w:rsid w:val="5F354010"/>
    <w:rsid w:val="63606AA7"/>
    <w:rsid w:val="64A67209"/>
    <w:rsid w:val="656E6F22"/>
    <w:rsid w:val="65C9437E"/>
    <w:rsid w:val="68FF0E27"/>
    <w:rsid w:val="6AF74B13"/>
    <w:rsid w:val="6B57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ACB"/>
    <w:pPr>
      <w:widowControl w:val="0"/>
      <w:spacing w:line="360" w:lineRule="auto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E5ACB"/>
    <w:pPr>
      <w:keepNext/>
      <w:keepLines/>
      <w:outlineLvl w:val="0"/>
    </w:pPr>
    <w:rPr>
      <w:rFonts w:eastAsia="黑体"/>
      <w:b/>
      <w:kern w:val="44"/>
      <w:sz w:val="28"/>
    </w:rPr>
  </w:style>
  <w:style w:type="paragraph" w:styleId="2">
    <w:name w:val="heading 2"/>
    <w:basedOn w:val="a"/>
    <w:next w:val="a"/>
    <w:unhideWhenUsed/>
    <w:qFormat/>
    <w:rsid w:val="003E5ACB"/>
    <w:pPr>
      <w:keepNext/>
      <w:keepLines/>
      <w:spacing w:line="240" w:lineRule="auto"/>
      <w:ind w:leftChars="200" w:left="420"/>
      <w:outlineLvl w:val="1"/>
    </w:pPr>
    <w:rPr>
      <w:rFonts w:ascii="Arial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0881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DF08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0881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JJC</cp:lastModifiedBy>
  <cp:revision>3</cp:revision>
  <cp:lastPrinted>2016-04-20T02:56:00Z</cp:lastPrinted>
  <dcterms:created xsi:type="dcterms:W3CDTF">2016-04-19T02:33:00Z</dcterms:created>
  <dcterms:modified xsi:type="dcterms:W3CDTF">2016-04-21T03:06:00Z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